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E21D35" w:rsidRPr="00E8360B">
        <w:rPr>
          <w:rFonts w:ascii="Arial" w:eastAsiaTheme="minorEastAsia" w:hAnsi="Arial" w:cs="Arial"/>
          <w:b/>
          <w:sz w:val="24"/>
          <w:szCs w:val="24"/>
          <w:lang w:eastAsia="ru-RU"/>
        </w:rPr>
        <w:t>31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B868EA" w:rsidRPr="000753BF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E21D35" w:rsidRPr="00E8360B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B868EA" w:rsidRPr="000753BF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Открытый паевой инвестиционный фонд рыночных финансовых инструментов «Лидер – акции»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D93EEF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E4806" w:rsidRPr="001853AC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https://leader-invest.ru/raskrytie-informacii/paevye-investicionnye-fondy-raskritie/opif-rfi-lider-akcii/dokumenty-fonda-lider-akcii/pravila-doveritelnogo-upravlenia-lider-akcii</w:t>
              </w:r>
            </w:hyperlink>
            <w:r w:rsidR="009E4806" w:rsidRPr="00966B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p w:rsidR="009E2047" w:rsidRPr="00E1106E" w:rsidRDefault="009E204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306"/>
        <w:gridCol w:w="1451"/>
      </w:tblGrid>
      <w:tr w:rsidR="00E1106E" w:rsidRPr="00E1106E" w:rsidTr="00161B57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E2047" w:rsidRPr="00351241" w:rsidRDefault="00E1106E" w:rsidP="009E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9E4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</w:t>
            </w:r>
            <w:r w:rsidR="009E4806" w:rsidRPr="00A12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инвестиционная стратегия активного управления </w:t>
            </w:r>
            <w:r w:rsidR="009E4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средствами </w:t>
            </w:r>
            <w:proofErr w:type="spellStart"/>
            <w:r w:rsidR="009E4806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9E4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9E4806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акции»</w:t>
            </w:r>
            <w:r w:rsidR="009E48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BD0CC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 в акции российских и иностранных эмитентов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прочие инструменты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C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36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инвестицио</w:t>
            </w:r>
            <w:r w:rsidR="009E2047" w:rsidRPr="00E836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нного фонда инвестированы в </w:t>
            </w:r>
            <w:r w:rsidR="00B0230B" w:rsidRPr="00E836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</w:t>
            </w:r>
            <w:r w:rsidRPr="00E836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объектов.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9E2047" w:rsidTr="00BD0CCA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E8360B" w:rsidRPr="009E2047" w:rsidTr="00E8360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60B" w:rsidRPr="00E1106E" w:rsidRDefault="00E8360B" w:rsidP="00E8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B" w:rsidRPr="00E8360B" w:rsidRDefault="00E8360B" w:rsidP="00E8360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36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"ГМК "Норильский никель" (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GMKN</w:t>
            </w:r>
            <w:r w:rsidRPr="00E836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60B" w:rsidRPr="00E8360B" w:rsidRDefault="00CF3CCC" w:rsidP="00E8360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E8360B" w:rsidRPr="009E2047" w:rsidTr="00E8360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60B" w:rsidRPr="00E1106E" w:rsidRDefault="00E8360B" w:rsidP="00E8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B" w:rsidRPr="00E8360B" w:rsidRDefault="00E8360B" w:rsidP="00E8360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E836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"ЛУКОЙЛ"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(LKOH)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60B" w:rsidRPr="00E8360B" w:rsidRDefault="00CF3CCC" w:rsidP="00E8360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E8360B" w:rsidRPr="009E2047" w:rsidTr="00E8360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60B" w:rsidRPr="00E1106E" w:rsidRDefault="00E8360B" w:rsidP="00E8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B" w:rsidRPr="00E8360B" w:rsidRDefault="00E8360B" w:rsidP="00E8360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E836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"Газпром"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(GAZP)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60B" w:rsidRPr="00E8360B" w:rsidRDefault="00CF3CCC" w:rsidP="00E8360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8,6</w:t>
            </w:r>
          </w:p>
        </w:tc>
      </w:tr>
      <w:tr w:rsidR="00E8360B" w:rsidRPr="009E2047" w:rsidTr="00E8360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60B" w:rsidRPr="00E1106E" w:rsidRDefault="00E8360B" w:rsidP="00E8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B" w:rsidRPr="00CF3CCC" w:rsidRDefault="00CF3CCC" w:rsidP="00CF3CC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36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"Магнит"</w:t>
            </w:r>
            <w:r w:rsidRPr="00CF3CC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MGNT</w:t>
            </w:r>
            <w:r w:rsidRPr="00CF3CC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60B" w:rsidRPr="00E8360B" w:rsidRDefault="00E8360B" w:rsidP="00E8360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  <w:r w:rsidR="00CF3CC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,2</w:t>
            </w:r>
          </w:p>
        </w:tc>
      </w:tr>
      <w:tr w:rsidR="00E8360B" w:rsidRPr="009E2047" w:rsidTr="00E8360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60B" w:rsidRPr="00E1106E" w:rsidRDefault="00E8360B" w:rsidP="00E8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B" w:rsidRPr="00E8360B" w:rsidRDefault="00CF3CCC" w:rsidP="00E8360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E836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"НОВАТЭК"</w:t>
            </w:r>
            <w:r w:rsidRPr="00CF3CC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NVTK</w:t>
            </w:r>
            <w:r w:rsidRPr="00CF3CC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60B" w:rsidRPr="00E8360B" w:rsidRDefault="00E8360B" w:rsidP="00E8360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7,1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744F51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highlight w:val="yellow"/>
          <w:lang w:eastAsia="ru-RU"/>
        </w:rPr>
      </w:pPr>
      <w:bookmarkStart w:id="3" w:name="sub_3400"/>
      <w:r w:rsidRPr="00BB21D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644"/>
      </w:tblGrid>
      <w:tr w:rsidR="00E1106E" w:rsidRPr="00692F21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Вероятность реализации </w:t>
            </w: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риска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Объем потерь при </w:t>
            </w: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реализации риска</w:t>
            </w:r>
          </w:p>
        </w:tc>
      </w:tr>
      <w:tr w:rsidR="00AD10E9" w:rsidRPr="00075447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075447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54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075447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54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075447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54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AD10E9" w:rsidRPr="00E1106E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075447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54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075447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54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3E689A" w:rsidRDefault="00D372B7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54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BB21D7" w:rsidRDefault="00BB21D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4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7"/>
        <w:gridCol w:w="1707"/>
        <w:gridCol w:w="1656"/>
        <w:gridCol w:w="1843"/>
      </w:tblGrid>
      <w:tr w:rsidR="00E1106E" w:rsidRPr="00E1106E" w:rsidTr="00BB21D7"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413094" w:rsidRPr="00E1106E" w:rsidTr="00E8360B"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094" w:rsidRPr="00E1106E" w:rsidRDefault="009E480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BC665F" wp14:editId="3068F4A9">
                  <wp:extent cx="2588260" cy="1552575"/>
                  <wp:effectExtent l="0" t="0" r="254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4" w:rsidRPr="00E1106E" w:rsidRDefault="00E8360B" w:rsidP="00E8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4" w:rsidRPr="00E1106E" w:rsidRDefault="00413094" w:rsidP="00E8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094" w:rsidRPr="00F261B8" w:rsidRDefault="00413094" w:rsidP="00E8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</w:tc>
      </w:tr>
      <w:tr w:rsidR="00413094" w:rsidRPr="00E1106E" w:rsidTr="00E8360B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4" w:rsidRPr="00E1106E" w:rsidRDefault="00413094" w:rsidP="00E8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4" w:rsidRPr="00E1106E" w:rsidRDefault="00413094" w:rsidP="00E8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4" w:rsidRPr="00F261B8" w:rsidRDefault="00413094" w:rsidP="00E8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</w:p>
        </w:tc>
      </w:tr>
      <w:tr w:rsidR="00E51D4B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D4B" w:rsidRPr="00E1106E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B" w:rsidRPr="00000F6A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D4B" w:rsidRPr="00E8360B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36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1D4B" w:rsidRPr="00E51D4B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51D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E51D4B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D4B" w:rsidRPr="00E1106E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B" w:rsidRPr="00000F6A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D4B" w:rsidRPr="00E8360B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36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1D4B" w:rsidRPr="00E51D4B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51D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-33,4</w:t>
            </w:r>
          </w:p>
        </w:tc>
      </w:tr>
      <w:tr w:rsidR="00E51D4B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D4B" w:rsidRPr="00E1106E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B" w:rsidRPr="00000F6A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D4B" w:rsidRPr="00E8360B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36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1D4B" w:rsidRPr="00E51D4B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51D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-38,6</w:t>
            </w:r>
          </w:p>
        </w:tc>
      </w:tr>
      <w:tr w:rsidR="00E51D4B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D4B" w:rsidRPr="00E1106E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B" w:rsidRPr="00000F6A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D4B" w:rsidRPr="00E8360B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36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1D4B" w:rsidRPr="00E51D4B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51D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-31,0</w:t>
            </w:r>
          </w:p>
        </w:tc>
      </w:tr>
      <w:tr w:rsidR="00E51D4B" w:rsidRPr="00E1106E" w:rsidTr="00C97DFE">
        <w:trPr>
          <w:trHeight w:val="70"/>
        </w:trPr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D4B" w:rsidRPr="00E1106E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B" w:rsidRPr="00000F6A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D4B" w:rsidRPr="00E8360B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36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1D4B" w:rsidRPr="00E51D4B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51D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-2,5</w:t>
            </w:r>
          </w:p>
        </w:tc>
      </w:tr>
      <w:tr w:rsidR="00E51D4B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B" w:rsidRPr="00E1106E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D4B" w:rsidRPr="00000F6A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D4B" w:rsidRPr="00E8360B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36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1D4B" w:rsidRPr="00E51D4B" w:rsidRDefault="00E51D4B" w:rsidP="00E51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51D4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38,5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394"/>
        <w:gridCol w:w="4381"/>
      </w:tblGrid>
      <w:tr w:rsidR="00E1106E" w:rsidRPr="00E1106E" w:rsidTr="00012956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0753BF" w:rsidRPr="000753B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</w:t>
            </w:r>
            <w:r w:rsidR="00E21D35" w:rsidRPr="00E21D3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</w:t>
            </w:r>
            <w:r w:rsidR="000753BF" w:rsidRPr="000753B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E21D35" w:rsidRPr="00E21D3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385</w:t>
            </w:r>
            <w:r w:rsidR="00692F2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</w:t>
            </w:r>
            <w:r w:rsidR="00E21D35" w:rsidRPr="00E21D3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96E8F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0753BF" w:rsidRPr="000753B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</w:t>
            </w:r>
            <w:r w:rsidR="00E21D35" w:rsidRPr="00E8360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</w:t>
            </w:r>
            <w:r w:rsidR="000753BF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E21D35" w:rsidRPr="00E8360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880</w:t>
            </w:r>
            <w:r w:rsidR="000753B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 </w:t>
            </w:r>
            <w:r w:rsidR="00E21D35" w:rsidRPr="00E8360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511</w:t>
            </w:r>
            <w:r w:rsidR="000753B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</w:t>
            </w:r>
            <w:r w:rsidR="00E21D35" w:rsidRPr="00E8360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75</w:t>
            </w:r>
            <w:r w:rsidR="00296E8F"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296E8F" w:rsidRPr="00296E8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5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597"/>
        <w:gridCol w:w="3356"/>
      </w:tblGrid>
      <w:tr w:rsidR="00E1106E" w:rsidRPr="00E1106E" w:rsidTr="009E4806">
        <w:trPr>
          <w:trHeight w:val="548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9E4806">
        <w:trPr>
          <w:trHeight w:val="27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AF4E02" w:rsidP="00AD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AD7F3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1B7F3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1B7F3E" w:rsidRP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инвестиционного фонда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4806" w:rsidRPr="00211AF2" w:rsidRDefault="009E4806" w:rsidP="009E4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Управляющей компании в размере 1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9E4806" w:rsidRPr="00211AF2" w:rsidRDefault="009E4806" w:rsidP="009E4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E4806" w:rsidRPr="00211AF2" w:rsidRDefault="009E4806" w:rsidP="009E4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9E4806" w:rsidRPr="00211AF2" w:rsidRDefault="009E4806" w:rsidP="009E4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9E4806" w:rsidRPr="00211AF2" w:rsidRDefault="009E4806" w:rsidP="009E4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9E4806" w:rsidRPr="00211AF2" w:rsidRDefault="009E4806" w:rsidP="009E4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9E4806" w:rsidRDefault="009E4806" w:rsidP="009E4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AF4E02" w:rsidRPr="00F94F0F" w:rsidRDefault="00AF4E02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9E4806">
        <w:trPr>
          <w:trHeight w:val="83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 погашении инвестиционного пая (скидка)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F94F0F" w:rsidRDefault="00AF4E02" w:rsidP="00AF4E0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0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до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1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AF4E02" w:rsidRDefault="00E1106E" w:rsidP="00A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239"/>
        <w:gridCol w:w="4680"/>
      </w:tblGrid>
      <w:tr w:rsidR="00E1106E" w:rsidRPr="00E1106E" w:rsidTr="009E4806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461BB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0297-74549782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30.12.2004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</w:t>
            </w:r>
            <w:bookmarkStart w:id="7" w:name="_GoBack"/>
            <w:bookmarkEnd w:id="7"/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70A" w:rsidRDefault="0044170A"/>
    <w:p w:rsidR="00877A20" w:rsidRDefault="00877A20" w:rsidP="00161B57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877A20" w:rsidSect="00E11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0F6A"/>
    <w:rsid w:val="00012170"/>
    <w:rsid w:val="00012956"/>
    <w:rsid w:val="000753BF"/>
    <w:rsid w:val="00075447"/>
    <w:rsid w:val="000E519A"/>
    <w:rsid w:val="00161B57"/>
    <w:rsid w:val="001727D0"/>
    <w:rsid w:val="001B7F3E"/>
    <w:rsid w:val="001C5DE9"/>
    <w:rsid w:val="002579AA"/>
    <w:rsid w:val="00261AC8"/>
    <w:rsid w:val="0027072B"/>
    <w:rsid w:val="00296E8F"/>
    <w:rsid w:val="002B05E7"/>
    <w:rsid w:val="0032186D"/>
    <w:rsid w:val="00351241"/>
    <w:rsid w:val="00361A21"/>
    <w:rsid w:val="003C5DAB"/>
    <w:rsid w:val="003E689A"/>
    <w:rsid w:val="003F2642"/>
    <w:rsid w:val="00413094"/>
    <w:rsid w:val="0044170A"/>
    <w:rsid w:val="00461BBE"/>
    <w:rsid w:val="00551344"/>
    <w:rsid w:val="0056429D"/>
    <w:rsid w:val="00590F1D"/>
    <w:rsid w:val="00602799"/>
    <w:rsid w:val="00691178"/>
    <w:rsid w:val="00692F21"/>
    <w:rsid w:val="00744F51"/>
    <w:rsid w:val="00780E86"/>
    <w:rsid w:val="00877A20"/>
    <w:rsid w:val="009A37F8"/>
    <w:rsid w:val="009E2047"/>
    <w:rsid w:val="009E4806"/>
    <w:rsid w:val="009F4FB2"/>
    <w:rsid w:val="00A248B2"/>
    <w:rsid w:val="00AA0A02"/>
    <w:rsid w:val="00AC6F29"/>
    <w:rsid w:val="00AD10E9"/>
    <w:rsid w:val="00AD7F30"/>
    <w:rsid w:val="00AF4E02"/>
    <w:rsid w:val="00AF4FDF"/>
    <w:rsid w:val="00B0230B"/>
    <w:rsid w:val="00B62330"/>
    <w:rsid w:val="00B868EA"/>
    <w:rsid w:val="00BB21D7"/>
    <w:rsid w:val="00BD0CCA"/>
    <w:rsid w:val="00C57110"/>
    <w:rsid w:val="00CD7BBD"/>
    <w:rsid w:val="00CF3CCC"/>
    <w:rsid w:val="00D372B7"/>
    <w:rsid w:val="00D93EEF"/>
    <w:rsid w:val="00E1106E"/>
    <w:rsid w:val="00E21D35"/>
    <w:rsid w:val="00E51D4B"/>
    <w:rsid w:val="00E8360B"/>
    <w:rsid w:val="00EE37D1"/>
    <w:rsid w:val="00F001D9"/>
    <w:rsid w:val="00F261B8"/>
    <w:rsid w:val="00F35AD3"/>
    <w:rsid w:val="00F94F0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4225"/>
  <w15:docId w15:val="{788D8C4B-E840-4B3F-9C2E-7B958C90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AA"/>
  </w:style>
  <w:style w:type="paragraph" w:styleId="1">
    <w:name w:val="heading 1"/>
    <w:basedOn w:val="a"/>
    <w:next w:val="a"/>
    <w:link w:val="10"/>
    <w:uiPriority w:val="9"/>
    <w:qFormat/>
    <w:rsid w:val="00F9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7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D1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F94F0F"/>
  </w:style>
  <w:style w:type="paragraph" w:customStyle="1" w:styleId="ConsNonformat">
    <w:name w:val="ConsNonformat"/>
    <w:rsid w:val="00F94F0F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akcii/dokumenty-fonda-lider-akcii/pravila-doveritelnogo-upravlenia-lider-ak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0;&#1083;&#1080;&#1077;&#1085;&#1090;&#1099;\&#1056;&#1072;&#1089;&#1082;&#1088;&#1099;&#1090;&#1080;&#1077;-&#1048;&#1085;&#1092;&#1086;&#1088;&#1084;\&#1054;&#1090;&#1095;&#1077;&#1090;&#1085;&#1086;&#1089;&#1090;&#1100;%20&#1085;&#1072;%20&#1089;&#1072;&#1081;&#1090;%205609-&#1059;\&#1082;&#1083;&#1102;&#1095;&#1077;&#1074;&#1086;&#1081;%20&#1076;&#1086;&#1082;&#1091;&#1084;&#1077;&#1085;&#1090;\30112021\&#1050;&#1086;&#1087;&#1080;&#1103;%20&#1055;&#1086;&#1082;&#1072;&#1079;&#1072;&#1090;&#1077;&#1083;&#1080;%20&#1085;&#1072;%2030.11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equities'!$F$2:$F$6</c:f>
              <c:numCache>
                <c:formatCode>0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'leader - equities'!$G$2:$G$6</c:f>
              <c:numCache>
                <c:formatCode>0.0</c:formatCode>
                <c:ptCount val="5"/>
                <c:pt idx="0">
                  <c:v>2.7542242908392467</c:v>
                </c:pt>
                <c:pt idx="1">
                  <c:v>16.664529476353774</c:v>
                </c:pt>
                <c:pt idx="2">
                  <c:v>31.766270706898105</c:v>
                </c:pt>
                <c:pt idx="3">
                  <c:v>9.873190210631444</c:v>
                </c:pt>
                <c:pt idx="4">
                  <c:v>18.022653186406433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A8-41D2-A755-DA2778DB9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Солощенко Светлана</cp:lastModifiedBy>
  <cp:revision>8</cp:revision>
  <dcterms:created xsi:type="dcterms:W3CDTF">2022-04-04T08:21:00Z</dcterms:created>
  <dcterms:modified xsi:type="dcterms:W3CDTF">2023-04-28T12:55:00Z</dcterms:modified>
</cp:coreProperties>
</file>